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E9" w:rsidRDefault="00C212E9" w:rsidP="00C212E9">
      <w:pPr>
        <w:pStyle w:val="a4"/>
        <w:jc w:val="both"/>
      </w:pPr>
      <w:proofErr w:type="gramStart"/>
      <w:r>
        <w:t>Федеральное государственное бюджетное образовательное учреждение высшего образования «Нижегородский государственный лингвистический университет им. Н.А.Добролюбова» (Лицензия:</w:t>
      </w:r>
      <w:proofErr w:type="gramEnd"/>
      <w:r>
        <w:t xml:space="preserve"> </w:t>
      </w:r>
      <w:proofErr w:type="gramStart"/>
      <w:r>
        <w:t>Федеральная служба по надзору в сфере образования и науки,  № 21</w:t>
      </w:r>
      <w:r w:rsidR="004D64A5">
        <w:t>87</w:t>
      </w:r>
      <w:r>
        <w:t xml:space="preserve"> от 10 </w:t>
      </w:r>
      <w:r w:rsidR="004D64A5">
        <w:t>июня</w:t>
      </w:r>
      <w: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t>201</w:t>
        </w:r>
        <w:r w:rsidR="004D64A5">
          <w:t>6</w:t>
        </w:r>
        <w:r>
          <w:t xml:space="preserve"> г</w:t>
        </w:r>
      </w:smartTag>
      <w:r>
        <w:t>.) объявляет конкурс на замещение вакантн</w:t>
      </w:r>
      <w:r w:rsidR="008A550D">
        <w:t>ых</w:t>
      </w:r>
      <w:r>
        <w:t xml:space="preserve"> должност</w:t>
      </w:r>
      <w:r w:rsidR="008A550D">
        <w:t>ей</w:t>
      </w:r>
      <w:r>
        <w:t>:</w:t>
      </w:r>
      <w:proofErr w:type="gramEnd"/>
    </w:p>
    <w:p w:rsidR="00397BAD" w:rsidRDefault="00397BAD" w:rsidP="00C212E9">
      <w:pPr>
        <w:pStyle w:val="a4"/>
        <w:jc w:val="both"/>
      </w:pPr>
    </w:p>
    <w:p w:rsidR="008749A7" w:rsidRPr="008749A7" w:rsidRDefault="008749A7" w:rsidP="00CF1F2D">
      <w:pPr>
        <w:pStyle w:val="a4"/>
        <w:numPr>
          <w:ilvl w:val="0"/>
          <w:numId w:val="5"/>
        </w:numPr>
        <w:jc w:val="both"/>
        <w:rPr>
          <w:i/>
          <w:u w:val="single"/>
        </w:rPr>
      </w:pPr>
      <w:r w:rsidRPr="008749A7">
        <w:rPr>
          <w:i/>
          <w:u w:val="single"/>
        </w:rPr>
        <w:t>Высшая школа лингв</w:t>
      </w:r>
      <w:r w:rsidR="00985D02">
        <w:rPr>
          <w:i/>
          <w:u w:val="single"/>
        </w:rPr>
        <w:t>истики</w:t>
      </w:r>
      <w:r w:rsidRPr="008749A7">
        <w:rPr>
          <w:i/>
          <w:u w:val="single"/>
        </w:rPr>
        <w:t>, педагогики и психологии:</w:t>
      </w:r>
    </w:p>
    <w:p w:rsidR="008749A7" w:rsidRDefault="008749A7" w:rsidP="00C212E9">
      <w:pPr>
        <w:pStyle w:val="a4"/>
        <w:jc w:val="both"/>
      </w:pPr>
    </w:p>
    <w:p w:rsidR="0066035A" w:rsidRDefault="00675426" w:rsidP="0066035A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b/>
          <w:i/>
          <w:color w:val="000000"/>
        </w:rPr>
        <w:t>ассистент</w:t>
      </w:r>
      <w:r w:rsidR="0066035A" w:rsidRPr="001D103A">
        <w:rPr>
          <w:b/>
          <w:i/>
          <w:color w:val="000000"/>
        </w:rPr>
        <w:t xml:space="preserve"> </w:t>
      </w:r>
      <w:r w:rsidR="0066035A" w:rsidRPr="001D103A">
        <w:rPr>
          <w:color w:val="000000"/>
        </w:rPr>
        <w:t xml:space="preserve">– </w:t>
      </w:r>
      <w:r w:rsidR="0066035A">
        <w:t xml:space="preserve">по кафедре </w:t>
      </w:r>
      <w:r w:rsidR="00375292">
        <w:t>английско</w:t>
      </w:r>
      <w:r>
        <w:t>го языка</w:t>
      </w:r>
      <w:r w:rsidR="00827FA1">
        <w:t xml:space="preserve"> </w:t>
      </w:r>
      <w:r w:rsidR="00C018F6">
        <w:rPr>
          <w:color w:val="000000"/>
        </w:rPr>
        <w:t>(</w:t>
      </w:r>
      <w:r>
        <w:rPr>
          <w:color w:val="000000"/>
        </w:rPr>
        <w:t>0,25</w:t>
      </w:r>
      <w:r w:rsidR="008D75E6">
        <w:rPr>
          <w:color w:val="000000"/>
        </w:rPr>
        <w:t xml:space="preserve"> </w:t>
      </w:r>
      <w:r w:rsidR="00C018F6">
        <w:rPr>
          <w:color w:val="000000"/>
        </w:rPr>
        <w:t>ставки);</w:t>
      </w:r>
    </w:p>
    <w:p w:rsidR="00375292" w:rsidRDefault="00675426" w:rsidP="0066035A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b/>
          <w:i/>
          <w:color w:val="000000"/>
        </w:rPr>
        <w:t>ассистент</w:t>
      </w:r>
      <w:r w:rsidR="00375292">
        <w:rPr>
          <w:b/>
          <w:i/>
          <w:color w:val="000000"/>
        </w:rPr>
        <w:t xml:space="preserve"> </w:t>
      </w:r>
      <w:r w:rsidR="00375292">
        <w:rPr>
          <w:color w:val="000000"/>
        </w:rPr>
        <w:t>– по кафедре английского языка и профессиональной коммуникации (</w:t>
      </w:r>
      <w:r>
        <w:rPr>
          <w:color w:val="000000"/>
        </w:rPr>
        <w:t xml:space="preserve">0,5 </w:t>
      </w:r>
      <w:r w:rsidR="00375292">
        <w:rPr>
          <w:color w:val="000000"/>
        </w:rPr>
        <w:t>ставки);</w:t>
      </w:r>
    </w:p>
    <w:p w:rsidR="00375292" w:rsidRDefault="00375292" w:rsidP="0066035A">
      <w:pPr>
        <w:pStyle w:val="a4"/>
        <w:numPr>
          <w:ilvl w:val="0"/>
          <w:numId w:val="4"/>
        </w:numPr>
        <w:jc w:val="both"/>
        <w:rPr>
          <w:color w:val="000000"/>
        </w:rPr>
      </w:pPr>
      <w:r w:rsidRPr="00375292">
        <w:rPr>
          <w:b/>
          <w:i/>
          <w:color w:val="000000"/>
        </w:rPr>
        <w:t>ассистент</w:t>
      </w:r>
      <w:r>
        <w:rPr>
          <w:color w:val="000000"/>
        </w:rPr>
        <w:t xml:space="preserve"> – по кафедре </w:t>
      </w:r>
      <w:r w:rsidR="00675426">
        <w:rPr>
          <w:color w:val="000000"/>
        </w:rPr>
        <w:t>английской филологии</w:t>
      </w:r>
      <w:r>
        <w:rPr>
          <w:color w:val="000000"/>
        </w:rPr>
        <w:t xml:space="preserve"> (</w:t>
      </w:r>
      <w:r w:rsidR="00675426">
        <w:rPr>
          <w:color w:val="000000"/>
        </w:rPr>
        <w:t>2</w:t>
      </w:r>
      <w:r>
        <w:rPr>
          <w:color w:val="000000"/>
        </w:rPr>
        <w:t xml:space="preserve"> ставки);</w:t>
      </w:r>
    </w:p>
    <w:p w:rsidR="00375292" w:rsidRDefault="00675426" w:rsidP="0066035A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b/>
          <w:i/>
          <w:color w:val="000000"/>
        </w:rPr>
        <w:t>старший преподаватель</w:t>
      </w:r>
      <w:r w:rsidR="00375292">
        <w:rPr>
          <w:b/>
          <w:i/>
          <w:color w:val="000000"/>
        </w:rPr>
        <w:t xml:space="preserve"> </w:t>
      </w:r>
      <w:r w:rsidR="00375292">
        <w:rPr>
          <w:color w:val="000000"/>
        </w:rPr>
        <w:t xml:space="preserve">– по кафедре </w:t>
      </w:r>
      <w:r>
        <w:rPr>
          <w:color w:val="000000"/>
        </w:rPr>
        <w:t>английской филологии</w:t>
      </w:r>
      <w:r w:rsidR="00375292">
        <w:rPr>
          <w:color w:val="000000"/>
        </w:rPr>
        <w:t xml:space="preserve"> (1,0 ставки);</w:t>
      </w:r>
    </w:p>
    <w:p w:rsidR="00D41209" w:rsidRDefault="00830E0C" w:rsidP="00D41209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b/>
          <w:i/>
          <w:color w:val="000000"/>
        </w:rPr>
        <w:t>ассистент</w:t>
      </w:r>
      <w:r w:rsidR="00D41209">
        <w:rPr>
          <w:b/>
          <w:i/>
          <w:color w:val="000000"/>
        </w:rPr>
        <w:t xml:space="preserve"> </w:t>
      </w:r>
      <w:r w:rsidR="00D41209">
        <w:rPr>
          <w:color w:val="000000"/>
        </w:rPr>
        <w:t xml:space="preserve">– по кафедре </w:t>
      </w:r>
      <w:r>
        <w:rPr>
          <w:color w:val="000000"/>
        </w:rPr>
        <w:t>литературы народов мира и межкультурной коммуникации</w:t>
      </w:r>
      <w:r w:rsidR="00D41209">
        <w:rPr>
          <w:color w:val="000000"/>
        </w:rPr>
        <w:t xml:space="preserve"> (</w:t>
      </w:r>
      <w:r>
        <w:rPr>
          <w:color w:val="000000"/>
        </w:rPr>
        <w:t>0,</w:t>
      </w:r>
      <w:r w:rsidR="00B04056">
        <w:rPr>
          <w:color w:val="000000"/>
        </w:rPr>
        <w:t>2</w:t>
      </w:r>
      <w:r>
        <w:rPr>
          <w:color w:val="000000"/>
        </w:rPr>
        <w:t>5</w:t>
      </w:r>
      <w:r w:rsidR="00D41209">
        <w:rPr>
          <w:color w:val="000000"/>
        </w:rPr>
        <w:t xml:space="preserve"> ставки</w:t>
      </w:r>
      <w:r w:rsidR="00D41209" w:rsidRPr="00D41209">
        <w:rPr>
          <w:color w:val="000000"/>
        </w:rPr>
        <w:t>)</w:t>
      </w:r>
      <w:r w:rsidR="00D41209">
        <w:rPr>
          <w:color w:val="000000"/>
        </w:rPr>
        <w:t>;</w:t>
      </w:r>
    </w:p>
    <w:p w:rsidR="009F66C0" w:rsidRDefault="009F66C0" w:rsidP="009F66C0">
      <w:pPr>
        <w:pStyle w:val="a4"/>
        <w:ind w:left="360"/>
        <w:jc w:val="both"/>
        <w:rPr>
          <w:color w:val="000000"/>
        </w:rPr>
      </w:pPr>
    </w:p>
    <w:p w:rsidR="009F66C0" w:rsidRDefault="009F66C0" w:rsidP="00CF1F2D">
      <w:pPr>
        <w:pStyle w:val="a4"/>
        <w:numPr>
          <w:ilvl w:val="0"/>
          <w:numId w:val="5"/>
        </w:numPr>
        <w:jc w:val="both"/>
        <w:rPr>
          <w:i/>
          <w:u w:val="single"/>
        </w:rPr>
      </w:pPr>
      <w:r w:rsidRPr="008749A7">
        <w:rPr>
          <w:i/>
          <w:u w:val="single"/>
        </w:rPr>
        <w:t xml:space="preserve">Высшая школа </w:t>
      </w:r>
      <w:r>
        <w:rPr>
          <w:i/>
          <w:u w:val="single"/>
        </w:rPr>
        <w:t>перевода</w:t>
      </w:r>
      <w:r w:rsidRPr="008749A7">
        <w:rPr>
          <w:i/>
          <w:u w:val="single"/>
        </w:rPr>
        <w:t>:</w:t>
      </w:r>
    </w:p>
    <w:p w:rsidR="00CF1F2D" w:rsidRPr="008749A7" w:rsidRDefault="00CF1F2D" w:rsidP="00CF1F2D">
      <w:pPr>
        <w:pStyle w:val="a4"/>
        <w:ind w:left="360"/>
        <w:jc w:val="both"/>
        <w:rPr>
          <w:i/>
          <w:u w:val="single"/>
        </w:rPr>
      </w:pPr>
    </w:p>
    <w:p w:rsidR="000F5981" w:rsidRDefault="00375292" w:rsidP="008E62DB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b/>
          <w:i/>
          <w:color w:val="000000"/>
        </w:rPr>
        <w:t>ассистент</w:t>
      </w:r>
      <w:r w:rsidR="000F5981">
        <w:rPr>
          <w:b/>
          <w:i/>
          <w:color w:val="000000"/>
        </w:rPr>
        <w:t xml:space="preserve"> </w:t>
      </w:r>
      <w:r w:rsidR="000F5981">
        <w:rPr>
          <w:color w:val="000000"/>
        </w:rPr>
        <w:t xml:space="preserve">– по кафедре английского языка </w:t>
      </w:r>
      <w:r w:rsidR="003A201D">
        <w:rPr>
          <w:color w:val="000000"/>
        </w:rPr>
        <w:t>Высшей школы перевода</w:t>
      </w:r>
      <w:r w:rsidR="000F5981">
        <w:rPr>
          <w:color w:val="000000"/>
        </w:rPr>
        <w:t xml:space="preserve"> (</w:t>
      </w:r>
      <w:r>
        <w:rPr>
          <w:color w:val="000000"/>
        </w:rPr>
        <w:t>1,</w:t>
      </w:r>
      <w:r w:rsidR="001C4389">
        <w:rPr>
          <w:color w:val="000000"/>
        </w:rPr>
        <w:t>0</w:t>
      </w:r>
      <w:r w:rsidR="000F5981">
        <w:rPr>
          <w:color w:val="000000"/>
        </w:rPr>
        <w:t xml:space="preserve"> ставки);</w:t>
      </w:r>
    </w:p>
    <w:p w:rsidR="00084F20" w:rsidRDefault="001C4389" w:rsidP="008E62DB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b/>
          <w:i/>
          <w:color w:val="000000"/>
        </w:rPr>
        <w:t>доцент</w:t>
      </w:r>
      <w:r w:rsidR="00084F20">
        <w:rPr>
          <w:b/>
          <w:i/>
          <w:color w:val="000000"/>
        </w:rPr>
        <w:t xml:space="preserve"> </w:t>
      </w:r>
      <w:r w:rsidR="00084F20">
        <w:rPr>
          <w:color w:val="000000"/>
        </w:rPr>
        <w:t xml:space="preserve">– по кафедре </w:t>
      </w:r>
      <w:r>
        <w:rPr>
          <w:color w:val="000000"/>
        </w:rPr>
        <w:t>английского языка Высшей школы перевода (0,5</w:t>
      </w:r>
      <w:r w:rsidR="00084F20">
        <w:rPr>
          <w:color w:val="000000"/>
        </w:rPr>
        <w:t xml:space="preserve"> ставки);</w:t>
      </w:r>
    </w:p>
    <w:p w:rsidR="001C4389" w:rsidRDefault="001C4389" w:rsidP="008E62DB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b/>
          <w:i/>
          <w:color w:val="000000"/>
        </w:rPr>
        <w:t xml:space="preserve">ассистент </w:t>
      </w:r>
      <w:r>
        <w:rPr>
          <w:color w:val="000000"/>
        </w:rPr>
        <w:t>– по кафедре теории и практики немецкого языка и перевода (1,0 ставки)</w:t>
      </w:r>
      <w:r w:rsidR="00DE750E">
        <w:rPr>
          <w:color w:val="000000"/>
        </w:rPr>
        <w:t>;</w:t>
      </w:r>
      <w:r>
        <w:rPr>
          <w:color w:val="000000"/>
        </w:rPr>
        <w:t xml:space="preserve"> </w:t>
      </w:r>
    </w:p>
    <w:p w:rsidR="00131500" w:rsidRDefault="00131500" w:rsidP="008E62DB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b/>
          <w:i/>
          <w:color w:val="000000"/>
        </w:rPr>
        <w:t xml:space="preserve">старший преподаватель </w:t>
      </w:r>
      <w:r w:rsidRPr="00131500">
        <w:rPr>
          <w:color w:val="000000"/>
        </w:rPr>
        <w:t>-</w:t>
      </w:r>
      <w:r>
        <w:rPr>
          <w:color w:val="000000"/>
        </w:rPr>
        <w:t xml:space="preserve"> по кафедре теории и практики немецкого языка и перевода (0,25 ставки)</w:t>
      </w:r>
    </w:p>
    <w:p w:rsidR="001C4389" w:rsidRDefault="001C4389" w:rsidP="001C4389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b/>
          <w:i/>
          <w:color w:val="000000"/>
        </w:rPr>
        <w:t xml:space="preserve">доцент </w:t>
      </w:r>
      <w:r w:rsidRPr="001C4389">
        <w:rPr>
          <w:color w:val="000000"/>
        </w:rPr>
        <w:t>-</w:t>
      </w:r>
      <w:r>
        <w:rPr>
          <w:color w:val="000000"/>
        </w:rPr>
        <w:t xml:space="preserve"> по кафедре теории и практики немецкого языка и перевода (0,5 ставки)</w:t>
      </w:r>
      <w:r w:rsidR="00DE750E">
        <w:rPr>
          <w:color w:val="000000"/>
        </w:rPr>
        <w:t>;</w:t>
      </w:r>
      <w:r>
        <w:rPr>
          <w:color w:val="000000"/>
        </w:rPr>
        <w:t xml:space="preserve"> </w:t>
      </w:r>
    </w:p>
    <w:p w:rsidR="001C4389" w:rsidRDefault="001C4389" w:rsidP="008E62DB">
      <w:pPr>
        <w:pStyle w:val="a4"/>
        <w:numPr>
          <w:ilvl w:val="0"/>
          <w:numId w:val="4"/>
        </w:numPr>
        <w:jc w:val="both"/>
        <w:rPr>
          <w:color w:val="000000"/>
        </w:rPr>
      </w:pPr>
      <w:r w:rsidRPr="001C4389">
        <w:rPr>
          <w:b/>
          <w:i/>
          <w:color w:val="000000"/>
        </w:rPr>
        <w:t>ассистент</w:t>
      </w:r>
      <w:r>
        <w:rPr>
          <w:color w:val="000000"/>
        </w:rPr>
        <w:t xml:space="preserve"> – по кафедре физической культуры и спорта (1,0 ставки)</w:t>
      </w:r>
      <w:r w:rsidR="00B04056">
        <w:rPr>
          <w:color w:val="000000"/>
        </w:rPr>
        <w:t>;</w:t>
      </w:r>
    </w:p>
    <w:p w:rsidR="00B04056" w:rsidRPr="000F5981" w:rsidRDefault="00B04056" w:rsidP="008E62DB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b/>
          <w:i/>
          <w:color w:val="000000"/>
        </w:rPr>
        <w:t xml:space="preserve">профессор </w:t>
      </w:r>
      <w:r>
        <w:rPr>
          <w:color w:val="000000"/>
        </w:rPr>
        <w:t>– по кафедре физической культуры и спорта (0,5 ставки).</w:t>
      </w:r>
    </w:p>
    <w:p w:rsidR="008E62DB" w:rsidRDefault="008E62DB" w:rsidP="002B6456">
      <w:pPr>
        <w:pStyle w:val="a4"/>
        <w:jc w:val="both"/>
        <w:rPr>
          <w:color w:val="000000"/>
        </w:rPr>
      </w:pPr>
    </w:p>
    <w:p w:rsidR="008B6FCD" w:rsidRPr="008749A7" w:rsidRDefault="008B6FCD" w:rsidP="00CF1F2D">
      <w:pPr>
        <w:pStyle w:val="a4"/>
        <w:numPr>
          <w:ilvl w:val="0"/>
          <w:numId w:val="5"/>
        </w:numPr>
        <w:jc w:val="both"/>
        <w:rPr>
          <w:i/>
          <w:u w:val="single"/>
        </w:rPr>
      </w:pPr>
      <w:r w:rsidRPr="008749A7">
        <w:rPr>
          <w:i/>
          <w:u w:val="single"/>
        </w:rPr>
        <w:t xml:space="preserve">Высшая школа </w:t>
      </w:r>
      <w:r>
        <w:rPr>
          <w:i/>
          <w:u w:val="single"/>
        </w:rPr>
        <w:t>социальных наук</w:t>
      </w:r>
      <w:r w:rsidRPr="008749A7">
        <w:rPr>
          <w:i/>
          <w:u w:val="single"/>
        </w:rPr>
        <w:t>:</w:t>
      </w:r>
    </w:p>
    <w:p w:rsidR="001951DA" w:rsidRDefault="001951DA" w:rsidP="002B6456">
      <w:pPr>
        <w:pStyle w:val="a4"/>
        <w:jc w:val="both"/>
        <w:rPr>
          <w:color w:val="000000"/>
        </w:rPr>
      </w:pPr>
    </w:p>
    <w:p w:rsidR="008B6FCD" w:rsidRDefault="00FE46E5" w:rsidP="008B6FCD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b/>
          <w:i/>
          <w:color w:val="000000"/>
        </w:rPr>
        <w:t>доцент</w:t>
      </w:r>
      <w:r w:rsidR="008B6FCD">
        <w:rPr>
          <w:b/>
          <w:i/>
          <w:color w:val="000000"/>
        </w:rPr>
        <w:t xml:space="preserve"> </w:t>
      </w:r>
      <w:r w:rsidR="008B6FCD">
        <w:rPr>
          <w:color w:val="000000"/>
        </w:rPr>
        <w:t xml:space="preserve">– по кафедре </w:t>
      </w:r>
      <w:r>
        <w:rPr>
          <w:color w:val="000000"/>
        </w:rPr>
        <w:t>международного менеджмента и управления</w:t>
      </w:r>
      <w:r w:rsidR="007C0BE4">
        <w:rPr>
          <w:color w:val="000000"/>
        </w:rPr>
        <w:t xml:space="preserve"> </w:t>
      </w:r>
      <w:r w:rsidR="008B6FCD">
        <w:rPr>
          <w:color w:val="000000"/>
        </w:rPr>
        <w:t>(</w:t>
      </w:r>
      <w:r w:rsidR="001C4389">
        <w:rPr>
          <w:color w:val="000000"/>
        </w:rPr>
        <w:t>0,5</w:t>
      </w:r>
      <w:r w:rsidR="008B6FCD">
        <w:rPr>
          <w:color w:val="000000"/>
        </w:rPr>
        <w:t xml:space="preserve"> ставк</w:t>
      </w:r>
      <w:r w:rsidR="007C0BE4">
        <w:rPr>
          <w:color w:val="000000"/>
        </w:rPr>
        <w:t>и</w:t>
      </w:r>
      <w:r w:rsidR="008B6FCD">
        <w:rPr>
          <w:color w:val="000000"/>
        </w:rPr>
        <w:t>);</w:t>
      </w:r>
    </w:p>
    <w:p w:rsidR="008B6FCD" w:rsidRDefault="00FE46E5" w:rsidP="008B6FCD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b/>
          <w:i/>
          <w:color w:val="000000"/>
        </w:rPr>
        <w:t>ассистент</w:t>
      </w:r>
      <w:r w:rsidR="008B6FCD">
        <w:rPr>
          <w:b/>
          <w:i/>
          <w:color w:val="000000"/>
        </w:rPr>
        <w:t xml:space="preserve"> </w:t>
      </w:r>
      <w:r w:rsidR="008B6FCD">
        <w:rPr>
          <w:color w:val="000000"/>
        </w:rPr>
        <w:t xml:space="preserve">– по кафедре </w:t>
      </w:r>
      <w:r w:rsidR="001C4389">
        <w:rPr>
          <w:color w:val="000000"/>
        </w:rPr>
        <w:t xml:space="preserve">международного менеджмента и управления </w:t>
      </w:r>
      <w:r w:rsidR="008B6FCD">
        <w:rPr>
          <w:color w:val="000000"/>
        </w:rPr>
        <w:t>(</w:t>
      </w:r>
      <w:r w:rsidR="00B04056">
        <w:rPr>
          <w:color w:val="000000"/>
        </w:rPr>
        <w:t>0,</w:t>
      </w:r>
      <w:r w:rsidR="001C4389">
        <w:rPr>
          <w:color w:val="000000"/>
        </w:rPr>
        <w:t>5</w:t>
      </w:r>
      <w:r w:rsidR="008B6FCD">
        <w:rPr>
          <w:color w:val="000000"/>
        </w:rPr>
        <w:t xml:space="preserve"> ставки</w:t>
      </w:r>
      <w:r w:rsidR="001C4389">
        <w:rPr>
          <w:i/>
          <w:color w:val="000000"/>
        </w:rPr>
        <w:t>)</w:t>
      </w:r>
      <w:r w:rsidR="008B6FCD">
        <w:rPr>
          <w:color w:val="000000"/>
        </w:rPr>
        <w:t>;</w:t>
      </w:r>
    </w:p>
    <w:p w:rsidR="001C4389" w:rsidRDefault="001C4389" w:rsidP="008B6FCD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b/>
          <w:i/>
          <w:color w:val="000000"/>
        </w:rPr>
        <w:t xml:space="preserve">ассистент </w:t>
      </w:r>
      <w:r>
        <w:rPr>
          <w:color w:val="000000"/>
        </w:rPr>
        <w:t>– по кафедре философии, истории и теории социальной коммуникации (0,1 ставки);</w:t>
      </w:r>
    </w:p>
    <w:p w:rsidR="001C4389" w:rsidRDefault="001C4389" w:rsidP="008B6FCD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b/>
          <w:i/>
          <w:color w:val="000000"/>
        </w:rPr>
        <w:t xml:space="preserve">ассистент </w:t>
      </w:r>
      <w:r>
        <w:rPr>
          <w:color w:val="000000"/>
        </w:rPr>
        <w:t>– по кафедре рекламы, связей с общественностью и туризма (0,</w:t>
      </w:r>
      <w:r w:rsidR="00B04056">
        <w:rPr>
          <w:color w:val="000000"/>
        </w:rPr>
        <w:t>95</w:t>
      </w:r>
      <w:r>
        <w:rPr>
          <w:color w:val="000000"/>
        </w:rPr>
        <w:t xml:space="preserve"> ставки);</w:t>
      </w:r>
    </w:p>
    <w:p w:rsidR="001C4389" w:rsidRDefault="001C4389" w:rsidP="008B6FCD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b/>
          <w:i/>
          <w:color w:val="000000"/>
        </w:rPr>
        <w:t xml:space="preserve">старший преподаватель </w:t>
      </w:r>
      <w:r>
        <w:rPr>
          <w:color w:val="000000"/>
        </w:rPr>
        <w:t>– по рекламы, связей с общественностью и туризма (1,0 ставки);</w:t>
      </w:r>
    </w:p>
    <w:p w:rsidR="001C4389" w:rsidRPr="00965BA3" w:rsidRDefault="001C4389" w:rsidP="008B6FCD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b/>
          <w:i/>
          <w:color w:val="000000"/>
        </w:rPr>
        <w:t xml:space="preserve">доцент </w:t>
      </w:r>
      <w:r w:rsidRPr="001C4389">
        <w:rPr>
          <w:color w:val="000000"/>
        </w:rPr>
        <w:t>-</w:t>
      </w:r>
      <w:r>
        <w:rPr>
          <w:color w:val="000000"/>
        </w:rPr>
        <w:t xml:space="preserve"> по рекламы, связей с общественностью и туризма (1,0 ставки</w:t>
      </w:r>
      <w:r w:rsidRPr="001C4389">
        <w:rPr>
          <w:i/>
          <w:color w:val="000000"/>
        </w:rPr>
        <w:t>)</w:t>
      </w:r>
      <w:r w:rsidR="00965BA3">
        <w:rPr>
          <w:i/>
          <w:color w:val="000000"/>
        </w:rPr>
        <w:t>;</w:t>
      </w:r>
    </w:p>
    <w:p w:rsidR="00965BA3" w:rsidRDefault="00965BA3" w:rsidP="008B6FCD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b/>
          <w:i/>
          <w:color w:val="000000"/>
        </w:rPr>
        <w:t>ассистент –</w:t>
      </w:r>
      <w:r>
        <w:rPr>
          <w:color w:val="000000"/>
        </w:rPr>
        <w:t xml:space="preserve"> по кафедре иностранных языков ВШСН (0,5 ставки);</w:t>
      </w:r>
    </w:p>
    <w:p w:rsidR="00965BA3" w:rsidRDefault="00965BA3" w:rsidP="008B6FCD">
      <w:pPr>
        <w:pStyle w:val="a4"/>
        <w:numPr>
          <w:ilvl w:val="0"/>
          <w:numId w:val="4"/>
        </w:numPr>
        <w:jc w:val="both"/>
        <w:rPr>
          <w:color w:val="000000"/>
        </w:rPr>
      </w:pPr>
      <w:r w:rsidRPr="00965BA3">
        <w:rPr>
          <w:b/>
          <w:i/>
          <w:color w:val="000000"/>
        </w:rPr>
        <w:t>старший преподаватель</w:t>
      </w:r>
      <w:r>
        <w:rPr>
          <w:color w:val="000000"/>
        </w:rPr>
        <w:t xml:space="preserve"> - по кафедре иностранных языков ВШСН (0,5 ставки)</w:t>
      </w:r>
      <w:r w:rsidR="00DE750E">
        <w:rPr>
          <w:color w:val="000000"/>
        </w:rPr>
        <w:t>.</w:t>
      </w:r>
    </w:p>
    <w:p w:rsidR="00644F6B" w:rsidRDefault="00644F6B" w:rsidP="00644F6B">
      <w:pPr>
        <w:pStyle w:val="a4"/>
        <w:ind w:left="360"/>
        <w:jc w:val="both"/>
        <w:rPr>
          <w:color w:val="000000"/>
        </w:rPr>
      </w:pPr>
    </w:p>
    <w:p w:rsidR="00030EC8" w:rsidRPr="008749A7" w:rsidRDefault="00030EC8" w:rsidP="00CF1F2D">
      <w:pPr>
        <w:pStyle w:val="a4"/>
        <w:numPr>
          <w:ilvl w:val="0"/>
          <w:numId w:val="5"/>
        </w:numPr>
        <w:jc w:val="both"/>
        <w:rPr>
          <w:i/>
          <w:u w:val="single"/>
        </w:rPr>
      </w:pPr>
      <w:r w:rsidRPr="008749A7">
        <w:rPr>
          <w:i/>
          <w:u w:val="single"/>
        </w:rPr>
        <w:t xml:space="preserve">Высшая школа </w:t>
      </w:r>
      <w:r>
        <w:rPr>
          <w:i/>
          <w:u w:val="single"/>
        </w:rPr>
        <w:t>международных отношений и мировой политики</w:t>
      </w:r>
      <w:r w:rsidRPr="008749A7">
        <w:rPr>
          <w:i/>
          <w:u w:val="single"/>
        </w:rPr>
        <w:t>:</w:t>
      </w:r>
    </w:p>
    <w:p w:rsidR="00030EC8" w:rsidRDefault="00030EC8" w:rsidP="002B6456">
      <w:pPr>
        <w:pStyle w:val="a4"/>
        <w:jc w:val="both"/>
        <w:rPr>
          <w:color w:val="000000"/>
        </w:rPr>
      </w:pPr>
    </w:p>
    <w:p w:rsidR="00030EC8" w:rsidRDefault="00D50E31" w:rsidP="00030EC8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b/>
          <w:i/>
          <w:color w:val="000000"/>
        </w:rPr>
        <w:t>старший преподаватель</w:t>
      </w:r>
      <w:r w:rsidR="00FE46E5">
        <w:rPr>
          <w:b/>
          <w:i/>
          <w:color w:val="000000"/>
        </w:rPr>
        <w:t xml:space="preserve"> </w:t>
      </w:r>
      <w:r w:rsidR="00FE46E5" w:rsidRPr="00FE46E5">
        <w:rPr>
          <w:i/>
          <w:color w:val="000000"/>
        </w:rPr>
        <w:t>-</w:t>
      </w:r>
      <w:r w:rsidR="00FE46E5">
        <w:rPr>
          <w:b/>
          <w:i/>
          <w:color w:val="000000"/>
        </w:rPr>
        <w:t xml:space="preserve"> </w:t>
      </w:r>
      <w:r w:rsidR="00030EC8">
        <w:rPr>
          <w:color w:val="000000"/>
        </w:rPr>
        <w:t xml:space="preserve"> по кафедре </w:t>
      </w:r>
      <w:r w:rsidR="007C0BE4">
        <w:rPr>
          <w:color w:val="000000"/>
        </w:rPr>
        <w:t xml:space="preserve">иностранных языков </w:t>
      </w:r>
      <w:proofErr w:type="spellStart"/>
      <w:r w:rsidR="007C0BE4">
        <w:rPr>
          <w:color w:val="000000"/>
        </w:rPr>
        <w:t>ВШМОиМП</w:t>
      </w:r>
      <w:proofErr w:type="spellEnd"/>
      <w:r w:rsidR="00030EC8">
        <w:rPr>
          <w:color w:val="000000"/>
        </w:rPr>
        <w:t xml:space="preserve"> (</w:t>
      </w:r>
      <w:r>
        <w:rPr>
          <w:color w:val="000000"/>
        </w:rPr>
        <w:t>0,5</w:t>
      </w:r>
      <w:r w:rsidR="007C0BE4">
        <w:rPr>
          <w:color w:val="000000"/>
        </w:rPr>
        <w:t xml:space="preserve"> </w:t>
      </w:r>
      <w:r w:rsidR="00030EC8">
        <w:rPr>
          <w:color w:val="000000"/>
        </w:rPr>
        <w:t>ставк</w:t>
      </w:r>
      <w:r w:rsidR="007C0BE4">
        <w:rPr>
          <w:color w:val="000000"/>
        </w:rPr>
        <w:t>и</w:t>
      </w:r>
      <w:r w:rsidR="00030EC8">
        <w:rPr>
          <w:color w:val="000000"/>
        </w:rPr>
        <w:t>);</w:t>
      </w:r>
    </w:p>
    <w:p w:rsidR="00084F20" w:rsidRDefault="00084F20" w:rsidP="00030EC8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b/>
          <w:i/>
          <w:color w:val="000000"/>
        </w:rPr>
        <w:t xml:space="preserve">ассистент </w:t>
      </w:r>
      <w:r w:rsidRPr="00084F20">
        <w:rPr>
          <w:color w:val="000000"/>
        </w:rPr>
        <w:t>- п</w:t>
      </w:r>
      <w:r>
        <w:rPr>
          <w:color w:val="000000"/>
        </w:rPr>
        <w:t xml:space="preserve">о кафедре иностранных языков </w:t>
      </w:r>
      <w:proofErr w:type="spellStart"/>
      <w:r>
        <w:rPr>
          <w:color w:val="000000"/>
        </w:rPr>
        <w:t>ВШМОиМП</w:t>
      </w:r>
      <w:proofErr w:type="spellEnd"/>
      <w:r>
        <w:rPr>
          <w:color w:val="000000"/>
        </w:rPr>
        <w:t xml:space="preserve"> (</w:t>
      </w:r>
      <w:r w:rsidR="00B04056">
        <w:rPr>
          <w:color w:val="000000"/>
        </w:rPr>
        <w:t>2</w:t>
      </w:r>
      <w:r w:rsidR="00D50E31">
        <w:rPr>
          <w:color w:val="000000"/>
        </w:rPr>
        <w:t xml:space="preserve"> </w:t>
      </w:r>
      <w:r>
        <w:rPr>
          <w:color w:val="000000"/>
        </w:rPr>
        <w:t>ставки</w:t>
      </w:r>
      <w:r w:rsidR="00DE750E">
        <w:rPr>
          <w:color w:val="000000"/>
        </w:rPr>
        <w:t>).</w:t>
      </w:r>
    </w:p>
    <w:p w:rsidR="00030EC8" w:rsidRDefault="00030EC8" w:rsidP="00030EC8">
      <w:pPr>
        <w:pStyle w:val="a4"/>
        <w:jc w:val="both"/>
        <w:rPr>
          <w:color w:val="000000"/>
        </w:rPr>
      </w:pPr>
    </w:p>
    <w:p w:rsidR="00E638B1" w:rsidRPr="008749A7" w:rsidRDefault="00E638B1" w:rsidP="00CF1F2D">
      <w:pPr>
        <w:pStyle w:val="a4"/>
        <w:numPr>
          <w:ilvl w:val="0"/>
          <w:numId w:val="5"/>
        </w:numPr>
        <w:jc w:val="both"/>
        <w:rPr>
          <w:i/>
          <w:u w:val="single"/>
        </w:rPr>
      </w:pPr>
      <w:r>
        <w:rPr>
          <w:i/>
          <w:u w:val="single"/>
        </w:rPr>
        <w:t>Институт русского языка</w:t>
      </w:r>
      <w:r w:rsidRPr="008749A7">
        <w:rPr>
          <w:i/>
          <w:u w:val="single"/>
        </w:rPr>
        <w:t>:</w:t>
      </w:r>
    </w:p>
    <w:p w:rsidR="00030EC8" w:rsidRDefault="00030EC8" w:rsidP="00030EC8">
      <w:pPr>
        <w:pStyle w:val="a4"/>
        <w:jc w:val="both"/>
        <w:rPr>
          <w:color w:val="000000"/>
        </w:rPr>
      </w:pPr>
    </w:p>
    <w:p w:rsidR="00B354C1" w:rsidRDefault="00B354C1" w:rsidP="00C018F6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b/>
          <w:i/>
          <w:color w:val="000000"/>
        </w:rPr>
        <w:t xml:space="preserve">ассистент </w:t>
      </w:r>
      <w:r>
        <w:rPr>
          <w:color w:val="000000"/>
        </w:rPr>
        <w:t xml:space="preserve">– по кафедре </w:t>
      </w:r>
      <w:r w:rsidR="00D50E31">
        <w:rPr>
          <w:color w:val="000000"/>
        </w:rPr>
        <w:t>преподавания русского языка как родного и</w:t>
      </w:r>
      <w:r w:rsidR="003C0A5E">
        <w:rPr>
          <w:color w:val="000000"/>
        </w:rPr>
        <w:t xml:space="preserve"> </w:t>
      </w:r>
      <w:r w:rsidR="00D50E31">
        <w:rPr>
          <w:color w:val="000000"/>
        </w:rPr>
        <w:t>иностранного</w:t>
      </w:r>
      <w:r w:rsidR="00E638B1">
        <w:rPr>
          <w:color w:val="000000"/>
        </w:rPr>
        <w:t xml:space="preserve"> </w:t>
      </w:r>
      <w:r>
        <w:rPr>
          <w:color w:val="000000"/>
        </w:rPr>
        <w:t>(</w:t>
      </w:r>
      <w:r w:rsidR="000637B2">
        <w:rPr>
          <w:color w:val="000000"/>
        </w:rPr>
        <w:t>1,</w:t>
      </w:r>
      <w:r w:rsidR="003C0A5E">
        <w:rPr>
          <w:color w:val="000000"/>
        </w:rPr>
        <w:t>25</w:t>
      </w:r>
      <w:r>
        <w:rPr>
          <w:color w:val="000000"/>
        </w:rPr>
        <w:t xml:space="preserve"> ставки</w:t>
      </w:r>
      <w:r w:rsidR="003C0A5E">
        <w:rPr>
          <w:i/>
          <w:color w:val="000000"/>
        </w:rPr>
        <w:t>)</w:t>
      </w:r>
      <w:r w:rsidR="005A7816">
        <w:rPr>
          <w:color w:val="000000"/>
        </w:rPr>
        <w:t>;</w:t>
      </w:r>
    </w:p>
    <w:p w:rsidR="005A7816" w:rsidRDefault="005A7816" w:rsidP="00C018F6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b/>
          <w:i/>
          <w:color w:val="000000"/>
        </w:rPr>
        <w:t xml:space="preserve">доцент </w:t>
      </w:r>
      <w:r>
        <w:rPr>
          <w:color w:val="000000"/>
        </w:rPr>
        <w:t xml:space="preserve">– по кафедре </w:t>
      </w:r>
      <w:r w:rsidR="003C0A5E">
        <w:rPr>
          <w:color w:val="000000"/>
        </w:rPr>
        <w:t xml:space="preserve">преподавания русского языка как родного и иностранного </w:t>
      </w:r>
      <w:r>
        <w:rPr>
          <w:color w:val="000000"/>
        </w:rPr>
        <w:t>(</w:t>
      </w:r>
      <w:r w:rsidR="003C0A5E">
        <w:rPr>
          <w:color w:val="000000"/>
        </w:rPr>
        <w:t>2</w:t>
      </w:r>
      <w:r>
        <w:rPr>
          <w:color w:val="000000"/>
        </w:rPr>
        <w:t xml:space="preserve"> ставки</w:t>
      </w:r>
      <w:r w:rsidR="003C0A5E">
        <w:rPr>
          <w:color w:val="000000"/>
        </w:rPr>
        <w:t>);</w:t>
      </w:r>
    </w:p>
    <w:p w:rsidR="003C0A5E" w:rsidRDefault="003C0A5E" w:rsidP="00C018F6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b/>
          <w:i/>
          <w:color w:val="000000"/>
        </w:rPr>
        <w:t xml:space="preserve">ассистент </w:t>
      </w:r>
      <w:r>
        <w:rPr>
          <w:color w:val="000000"/>
        </w:rPr>
        <w:t>– по кафедре международной журналистики (0,5 ставки);</w:t>
      </w:r>
    </w:p>
    <w:p w:rsidR="003C0A5E" w:rsidRDefault="003C0A5E" w:rsidP="00C018F6">
      <w:pPr>
        <w:pStyle w:val="a4"/>
        <w:numPr>
          <w:ilvl w:val="0"/>
          <w:numId w:val="4"/>
        </w:numPr>
        <w:jc w:val="both"/>
        <w:rPr>
          <w:color w:val="000000"/>
        </w:rPr>
      </w:pPr>
      <w:r>
        <w:rPr>
          <w:b/>
          <w:i/>
          <w:color w:val="000000"/>
        </w:rPr>
        <w:t xml:space="preserve">доцент </w:t>
      </w:r>
      <w:r>
        <w:rPr>
          <w:color w:val="000000"/>
        </w:rPr>
        <w:t>– по кафедре международной журналистики (1,0 ставки)</w:t>
      </w:r>
      <w:r w:rsidR="00DE750E">
        <w:rPr>
          <w:color w:val="000000"/>
        </w:rPr>
        <w:t>.</w:t>
      </w:r>
    </w:p>
    <w:p w:rsidR="00E638B1" w:rsidRDefault="00E638B1" w:rsidP="00E638B1">
      <w:pPr>
        <w:pStyle w:val="a4"/>
        <w:jc w:val="both"/>
        <w:rPr>
          <w:color w:val="000000"/>
        </w:rPr>
      </w:pPr>
    </w:p>
    <w:p w:rsidR="003C0A5E" w:rsidRDefault="003C0A5E" w:rsidP="003C0A5E">
      <w:pPr>
        <w:pStyle w:val="a4"/>
        <w:numPr>
          <w:ilvl w:val="0"/>
          <w:numId w:val="5"/>
        </w:numPr>
        <w:jc w:val="both"/>
        <w:rPr>
          <w:i/>
          <w:u w:val="single"/>
        </w:rPr>
      </w:pPr>
      <w:r>
        <w:rPr>
          <w:i/>
          <w:u w:val="single"/>
        </w:rPr>
        <w:t>Институт дистанционного обучения</w:t>
      </w:r>
      <w:r w:rsidRPr="008749A7">
        <w:rPr>
          <w:i/>
          <w:u w:val="single"/>
        </w:rPr>
        <w:t>:</w:t>
      </w:r>
    </w:p>
    <w:p w:rsidR="003C0A5E" w:rsidRDefault="003C0A5E" w:rsidP="003C0A5E">
      <w:pPr>
        <w:pStyle w:val="a4"/>
        <w:numPr>
          <w:ilvl w:val="0"/>
          <w:numId w:val="6"/>
        </w:numPr>
        <w:jc w:val="both"/>
        <w:rPr>
          <w:color w:val="000000"/>
        </w:rPr>
      </w:pPr>
      <w:r>
        <w:rPr>
          <w:b/>
          <w:i/>
          <w:color w:val="000000"/>
        </w:rPr>
        <w:t xml:space="preserve">ассистент </w:t>
      </w:r>
      <w:r>
        <w:rPr>
          <w:color w:val="000000"/>
        </w:rPr>
        <w:t>– по кафедре иностранных языков ИДО (1,0 ставки</w:t>
      </w:r>
      <w:r>
        <w:rPr>
          <w:i/>
          <w:color w:val="000000"/>
        </w:rPr>
        <w:t>)</w:t>
      </w:r>
      <w:r>
        <w:rPr>
          <w:color w:val="000000"/>
        </w:rPr>
        <w:t>;</w:t>
      </w:r>
    </w:p>
    <w:p w:rsidR="003C0A5E" w:rsidRDefault="003C0A5E" w:rsidP="003C0A5E">
      <w:pPr>
        <w:pStyle w:val="a4"/>
        <w:numPr>
          <w:ilvl w:val="0"/>
          <w:numId w:val="6"/>
        </w:numPr>
        <w:jc w:val="both"/>
        <w:rPr>
          <w:color w:val="000000"/>
        </w:rPr>
      </w:pPr>
      <w:r>
        <w:rPr>
          <w:b/>
          <w:i/>
          <w:color w:val="000000"/>
        </w:rPr>
        <w:t xml:space="preserve">доцент </w:t>
      </w:r>
      <w:r>
        <w:rPr>
          <w:color w:val="000000"/>
        </w:rPr>
        <w:t>– по кафедре иностранных языков ИДО (</w:t>
      </w:r>
      <w:r w:rsidR="00B04056">
        <w:rPr>
          <w:color w:val="000000"/>
        </w:rPr>
        <w:t>1,5</w:t>
      </w:r>
      <w:r>
        <w:rPr>
          <w:color w:val="000000"/>
        </w:rPr>
        <w:t xml:space="preserve"> ставки);</w:t>
      </w:r>
    </w:p>
    <w:p w:rsidR="00F14E06" w:rsidRPr="00F14E06" w:rsidRDefault="00F14E06" w:rsidP="00F14E06">
      <w:pPr>
        <w:ind w:left="360"/>
        <w:jc w:val="both"/>
        <w:rPr>
          <w:sz w:val="28"/>
        </w:rPr>
      </w:pPr>
    </w:p>
    <w:p w:rsidR="00F14E06" w:rsidRPr="00C2339B" w:rsidRDefault="00F14E06" w:rsidP="00F14E06">
      <w:pPr>
        <w:jc w:val="both"/>
        <w:rPr>
          <w:szCs w:val="24"/>
        </w:rPr>
      </w:pPr>
      <w:r w:rsidRPr="00C2339B">
        <w:rPr>
          <w:szCs w:val="24"/>
        </w:rPr>
        <w:t xml:space="preserve">       Срок подачи документов в Кадровую комиссию (</w:t>
      </w:r>
      <w:r w:rsidR="005A7816">
        <w:rPr>
          <w:szCs w:val="24"/>
        </w:rPr>
        <w:t>секретарь кадровой комиссии</w:t>
      </w:r>
      <w:r w:rsidRPr="00C2339B">
        <w:rPr>
          <w:szCs w:val="24"/>
        </w:rPr>
        <w:t>, ауд.</w:t>
      </w:r>
      <w:r w:rsidR="005A7816">
        <w:rPr>
          <w:szCs w:val="24"/>
        </w:rPr>
        <w:t>3309</w:t>
      </w:r>
      <w:r w:rsidRPr="00C2339B">
        <w:rPr>
          <w:szCs w:val="24"/>
        </w:rPr>
        <w:t xml:space="preserve">) – до 17.00 </w:t>
      </w:r>
      <w:r w:rsidR="003C0A5E">
        <w:rPr>
          <w:szCs w:val="24"/>
        </w:rPr>
        <w:t>15</w:t>
      </w:r>
      <w:r w:rsidRPr="00C2339B">
        <w:rPr>
          <w:szCs w:val="24"/>
        </w:rPr>
        <w:t xml:space="preserve"> </w:t>
      </w:r>
      <w:r w:rsidR="003C0A5E">
        <w:rPr>
          <w:szCs w:val="24"/>
        </w:rPr>
        <w:t>июля</w:t>
      </w:r>
      <w:r w:rsidRPr="00C2339B">
        <w:rPr>
          <w:szCs w:val="24"/>
        </w:rPr>
        <w:t xml:space="preserve"> 202</w:t>
      </w:r>
      <w:r w:rsidR="005A7816">
        <w:rPr>
          <w:szCs w:val="24"/>
        </w:rPr>
        <w:t>2</w:t>
      </w:r>
      <w:r w:rsidRPr="00C2339B">
        <w:rPr>
          <w:szCs w:val="24"/>
        </w:rPr>
        <w:t xml:space="preserve"> г.</w:t>
      </w:r>
    </w:p>
    <w:p w:rsidR="00F14E06" w:rsidRPr="00C2339B" w:rsidRDefault="00F14E06" w:rsidP="00F14E06">
      <w:pPr>
        <w:jc w:val="both"/>
        <w:rPr>
          <w:szCs w:val="24"/>
        </w:rPr>
      </w:pPr>
      <w:r w:rsidRPr="00C2339B">
        <w:rPr>
          <w:szCs w:val="24"/>
        </w:rPr>
        <w:t xml:space="preserve">       Сертификаты Корпоративного университета НГЛУ, необходимые для подтверждения соответствия конкурсным критериям НПР, будут выдаваться в </w:t>
      </w:r>
      <w:proofErr w:type="gramStart"/>
      <w:r w:rsidRPr="00C2339B">
        <w:rPr>
          <w:szCs w:val="24"/>
        </w:rPr>
        <w:t>Институте</w:t>
      </w:r>
      <w:proofErr w:type="gramEnd"/>
      <w:r w:rsidRPr="00C2339B">
        <w:rPr>
          <w:szCs w:val="24"/>
        </w:rPr>
        <w:t xml:space="preserve"> непрерывного образования (ИНО). Обращаться к директору ИНО Чичериной Юлии Владимировне.</w:t>
      </w:r>
    </w:p>
    <w:p w:rsidR="00F14E06" w:rsidRPr="00C2339B" w:rsidRDefault="00F14E06" w:rsidP="00F14E06">
      <w:pPr>
        <w:jc w:val="both"/>
        <w:rPr>
          <w:szCs w:val="24"/>
        </w:rPr>
      </w:pPr>
    </w:p>
    <w:p w:rsidR="00F14E06" w:rsidRPr="00C2339B" w:rsidRDefault="00F14E06" w:rsidP="00F14E06">
      <w:pPr>
        <w:jc w:val="both"/>
        <w:rPr>
          <w:szCs w:val="24"/>
        </w:rPr>
      </w:pPr>
      <w:r w:rsidRPr="00C2339B">
        <w:rPr>
          <w:szCs w:val="24"/>
        </w:rPr>
        <w:t xml:space="preserve">       Заседание Кадровой комиссии по рассмотрению представленной документации состоится  </w:t>
      </w:r>
      <w:r w:rsidR="003C0A5E">
        <w:rPr>
          <w:szCs w:val="24"/>
        </w:rPr>
        <w:t>26</w:t>
      </w:r>
      <w:r w:rsidR="001B23B0">
        <w:rPr>
          <w:szCs w:val="24"/>
        </w:rPr>
        <w:t>.</w:t>
      </w:r>
      <w:r w:rsidR="005A7816">
        <w:rPr>
          <w:szCs w:val="24"/>
        </w:rPr>
        <w:t>0</w:t>
      </w:r>
      <w:r w:rsidR="003C0A5E">
        <w:rPr>
          <w:szCs w:val="24"/>
        </w:rPr>
        <w:t>8</w:t>
      </w:r>
      <w:r w:rsidR="001B23B0">
        <w:rPr>
          <w:szCs w:val="24"/>
        </w:rPr>
        <w:t>.202</w:t>
      </w:r>
      <w:r w:rsidR="005A7816">
        <w:rPr>
          <w:szCs w:val="24"/>
        </w:rPr>
        <w:t>2</w:t>
      </w:r>
      <w:r w:rsidRPr="00C2339B">
        <w:rPr>
          <w:szCs w:val="24"/>
        </w:rPr>
        <w:t>.</w:t>
      </w:r>
    </w:p>
    <w:p w:rsidR="00F14E06" w:rsidRPr="00C2339B" w:rsidRDefault="00F14E06" w:rsidP="00F14E06">
      <w:pPr>
        <w:jc w:val="both"/>
        <w:rPr>
          <w:szCs w:val="24"/>
        </w:rPr>
      </w:pPr>
      <w:r w:rsidRPr="00C2339B">
        <w:rPr>
          <w:szCs w:val="24"/>
        </w:rPr>
        <w:t xml:space="preserve">        </w:t>
      </w:r>
    </w:p>
    <w:p w:rsidR="00F14E06" w:rsidRPr="00C2339B" w:rsidRDefault="00F14E06" w:rsidP="00F14E06">
      <w:pPr>
        <w:jc w:val="both"/>
        <w:rPr>
          <w:szCs w:val="24"/>
        </w:rPr>
      </w:pPr>
      <w:r w:rsidRPr="00C2339B">
        <w:rPr>
          <w:szCs w:val="24"/>
        </w:rPr>
        <w:t xml:space="preserve">       Решение по конкурсному отбору принимается на заседании Ученого Совета НГЛУ 2</w:t>
      </w:r>
      <w:r w:rsidR="003C0A5E">
        <w:rPr>
          <w:szCs w:val="24"/>
        </w:rPr>
        <w:t>9</w:t>
      </w:r>
      <w:r w:rsidR="001B23B0">
        <w:rPr>
          <w:szCs w:val="24"/>
        </w:rPr>
        <w:t xml:space="preserve"> </w:t>
      </w:r>
      <w:r w:rsidR="003C0A5E">
        <w:rPr>
          <w:szCs w:val="24"/>
        </w:rPr>
        <w:t>августа</w:t>
      </w:r>
      <w:r w:rsidRPr="00C2339B">
        <w:rPr>
          <w:szCs w:val="24"/>
        </w:rPr>
        <w:t xml:space="preserve"> 202</w:t>
      </w:r>
      <w:r w:rsidR="005A7816">
        <w:rPr>
          <w:szCs w:val="24"/>
        </w:rPr>
        <w:t>2</w:t>
      </w:r>
      <w:r w:rsidRPr="00C2339B">
        <w:rPr>
          <w:szCs w:val="24"/>
        </w:rPr>
        <w:t xml:space="preserve"> г.</w:t>
      </w:r>
    </w:p>
    <w:p w:rsidR="00F14E06" w:rsidRPr="00C2339B" w:rsidRDefault="00F14E06" w:rsidP="00F14E06">
      <w:pPr>
        <w:jc w:val="both"/>
        <w:rPr>
          <w:szCs w:val="24"/>
        </w:rPr>
      </w:pPr>
    </w:p>
    <w:p w:rsidR="00F14E06" w:rsidRPr="00C2339B" w:rsidRDefault="00F14E06" w:rsidP="00F14E06">
      <w:pPr>
        <w:jc w:val="both"/>
        <w:rPr>
          <w:szCs w:val="24"/>
        </w:rPr>
      </w:pPr>
      <w:r w:rsidRPr="00C2339B">
        <w:rPr>
          <w:szCs w:val="24"/>
        </w:rPr>
        <w:t xml:space="preserve">       Документы направляются по адресу: </w:t>
      </w:r>
      <w:smartTag w:uri="urn:schemas-microsoft-com:office:smarttags" w:element="metricconverter">
        <w:smartTagPr>
          <w:attr w:name="ProductID" w:val="603155, г"/>
        </w:smartTagPr>
        <w:r w:rsidRPr="00C2339B">
          <w:rPr>
            <w:szCs w:val="24"/>
          </w:rPr>
          <w:t>603155, г</w:t>
        </w:r>
      </w:smartTag>
      <w:r w:rsidRPr="00C2339B">
        <w:rPr>
          <w:szCs w:val="24"/>
        </w:rPr>
        <w:t xml:space="preserve">. Нижний Новгород, ул. Минина, 31а, </w:t>
      </w:r>
      <w:r w:rsidRPr="00C2339B">
        <w:rPr>
          <w:color w:val="000000"/>
          <w:szCs w:val="24"/>
        </w:rPr>
        <w:t xml:space="preserve">кабинет </w:t>
      </w:r>
      <w:r w:rsidR="005A7816">
        <w:rPr>
          <w:color w:val="000000"/>
          <w:szCs w:val="24"/>
        </w:rPr>
        <w:t>3309</w:t>
      </w:r>
      <w:r w:rsidRPr="00C2339B">
        <w:rPr>
          <w:szCs w:val="24"/>
        </w:rPr>
        <w:t xml:space="preserve">, телефон </w:t>
      </w:r>
      <w:r w:rsidR="005A7816">
        <w:rPr>
          <w:szCs w:val="24"/>
        </w:rPr>
        <w:t>секретаря Кадровой комиссии</w:t>
      </w:r>
      <w:r w:rsidRPr="00C2339B">
        <w:rPr>
          <w:szCs w:val="24"/>
        </w:rPr>
        <w:t>: (831) 416-</w:t>
      </w:r>
      <w:r w:rsidR="009C7289">
        <w:rPr>
          <w:szCs w:val="24"/>
        </w:rPr>
        <w:t>61-59</w:t>
      </w:r>
      <w:r w:rsidR="005A7816">
        <w:rPr>
          <w:szCs w:val="24"/>
        </w:rPr>
        <w:t>.</w:t>
      </w:r>
      <w:r w:rsidRPr="00C2339B">
        <w:rPr>
          <w:szCs w:val="24"/>
        </w:rPr>
        <w:t xml:space="preserve"> (внутренний 2</w:t>
      </w:r>
      <w:r w:rsidR="005A7816">
        <w:rPr>
          <w:szCs w:val="24"/>
        </w:rPr>
        <w:t>00</w:t>
      </w:r>
      <w:r w:rsidRPr="00C2339B">
        <w:rPr>
          <w:szCs w:val="24"/>
        </w:rPr>
        <w:t>).</w:t>
      </w:r>
    </w:p>
    <w:p w:rsidR="00F14E06" w:rsidRPr="00C2339B" w:rsidRDefault="00F14E06" w:rsidP="00F14E06">
      <w:pPr>
        <w:jc w:val="both"/>
        <w:rPr>
          <w:szCs w:val="24"/>
        </w:rPr>
      </w:pPr>
    </w:p>
    <w:p w:rsidR="00F14E06" w:rsidRPr="00C2339B" w:rsidRDefault="00F14E06" w:rsidP="00F14E06">
      <w:pPr>
        <w:jc w:val="both"/>
        <w:rPr>
          <w:szCs w:val="24"/>
        </w:rPr>
      </w:pPr>
      <w:r w:rsidRPr="00C2339B">
        <w:rPr>
          <w:szCs w:val="24"/>
        </w:rPr>
        <w:t xml:space="preserve">       С перечнем представляемых документов </w:t>
      </w:r>
      <w:hyperlink r:id="rId6" w:history="1">
        <w:r w:rsidRPr="00C2339B">
          <w:rPr>
            <w:szCs w:val="24"/>
          </w:rPr>
          <w:t>и конкурсными критериями к научно-педагогическим должностям</w:t>
        </w:r>
      </w:hyperlink>
      <w:r w:rsidRPr="00C2339B">
        <w:rPr>
          <w:szCs w:val="24"/>
        </w:rPr>
        <w:t xml:space="preserve"> можно ознакомиться на официальном сайте НГЛУ, в разделе «Замещение должностей научно-педагогических работников».</w:t>
      </w:r>
    </w:p>
    <w:p w:rsidR="00DF17BA" w:rsidRDefault="00DF17BA" w:rsidP="00C212E9">
      <w:pPr>
        <w:rPr>
          <w:szCs w:val="24"/>
        </w:rPr>
      </w:pPr>
    </w:p>
    <w:p w:rsidR="00996ACA" w:rsidRPr="00C2339B" w:rsidRDefault="00996ACA" w:rsidP="00C212E9">
      <w:pPr>
        <w:rPr>
          <w:szCs w:val="24"/>
        </w:rPr>
      </w:pPr>
      <w:r>
        <w:rPr>
          <w:szCs w:val="24"/>
        </w:rPr>
        <w:t>27.06.2022</w:t>
      </w:r>
    </w:p>
    <w:sectPr w:rsidR="00996ACA" w:rsidRPr="00C2339B" w:rsidSect="00E267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A10"/>
    <w:multiLevelType w:val="hybridMultilevel"/>
    <w:tmpl w:val="D6B6B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7668A"/>
    <w:multiLevelType w:val="hybridMultilevel"/>
    <w:tmpl w:val="33409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968EF"/>
    <w:multiLevelType w:val="hybridMultilevel"/>
    <w:tmpl w:val="A666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56017"/>
    <w:multiLevelType w:val="hybridMultilevel"/>
    <w:tmpl w:val="3CF85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4F3222"/>
    <w:multiLevelType w:val="hybridMultilevel"/>
    <w:tmpl w:val="8646A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E9"/>
    <w:rsid w:val="000056B2"/>
    <w:rsid w:val="000123D2"/>
    <w:rsid w:val="00030EC8"/>
    <w:rsid w:val="00032920"/>
    <w:rsid w:val="000637B2"/>
    <w:rsid w:val="00071288"/>
    <w:rsid w:val="00084F20"/>
    <w:rsid w:val="000866BA"/>
    <w:rsid w:val="000B3803"/>
    <w:rsid w:val="000C511D"/>
    <w:rsid w:val="000F5981"/>
    <w:rsid w:val="00110A74"/>
    <w:rsid w:val="00130F9C"/>
    <w:rsid w:val="00131500"/>
    <w:rsid w:val="00134856"/>
    <w:rsid w:val="001548DE"/>
    <w:rsid w:val="00156E06"/>
    <w:rsid w:val="001656F7"/>
    <w:rsid w:val="00170451"/>
    <w:rsid w:val="00172F44"/>
    <w:rsid w:val="00176B22"/>
    <w:rsid w:val="001776A4"/>
    <w:rsid w:val="0018713F"/>
    <w:rsid w:val="001951DA"/>
    <w:rsid w:val="001B0FC1"/>
    <w:rsid w:val="001B23B0"/>
    <w:rsid w:val="001C4389"/>
    <w:rsid w:val="001D103A"/>
    <w:rsid w:val="001D58A1"/>
    <w:rsid w:val="001E6F45"/>
    <w:rsid w:val="001F094B"/>
    <w:rsid w:val="00213E3E"/>
    <w:rsid w:val="00293E68"/>
    <w:rsid w:val="002B6456"/>
    <w:rsid w:val="002D5133"/>
    <w:rsid w:val="002E6E5B"/>
    <w:rsid w:val="00304DC6"/>
    <w:rsid w:val="0030744C"/>
    <w:rsid w:val="00317F98"/>
    <w:rsid w:val="00375292"/>
    <w:rsid w:val="00380689"/>
    <w:rsid w:val="00397BAD"/>
    <w:rsid w:val="003A201D"/>
    <w:rsid w:val="003C0A5E"/>
    <w:rsid w:val="003E134E"/>
    <w:rsid w:val="00404778"/>
    <w:rsid w:val="00425709"/>
    <w:rsid w:val="00430A02"/>
    <w:rsid w:val="00453F14"/>
    <w:rsid w:val="00467549"/>
    <w:rsid w:val="0047284D"/>
    <w:rsid w:val="004A6C17"/>
    <w:rsid w:val="004C39BF"/>
    <w:rsid w:val="004D64A5"/>
    <w:rsid w:val="004E5F90"/>
    <w:rsid w:val="0053350A"/>
    <w:rsid w:val="00597A5B"/>
    <w:rsid w:val="00597E69"/>
    <w:rsid w:val="005A7816"/>
    <w:rsid w:val="005B3C8A"/>
    <w:rsid w:val="005C7EC2"/>
    <w:rsid w:val="005D4211"/>
    <w:rsid w:val="005E534A"/>
    <w:rsid w:val="00604828"/>
    <w:rsid w:val="00607159"/>
    <w:rsid w:val="00632387"/>
    <w:rsid w:val="00644F6B"/>
    <w:rsid w:val="0066035A"/>
    <w:rsid w:val="0066385A"/>
    <w:rsid w:val="00675426"/>
    <w:rsid w:val="00697203"/>
    <w:rsid w:val="006E22D0"/>
    <w:rsid w:val="006F4224"/>
    <w:rsid w:val="00700844"/>
    <w:rsid w:val="007069B2"/>
    <w:rsid w:val="00720080"/>
    <w:rsid w:val="007378A2"/>
    <w:rsid w:val="007568C4"/>
    <w:rsid w:val="007C0BE4"/>
    <w:rsid w:val="007C608C"/>
    <w:rsid w:val="007D3B9D"/>
    <w:rsid w:val="00803994"/>
    <w:rsid w:val="00812119"/>
    <w:rsid w:val="00827FA1"/>
    <w:rsid w:val="00830E0C"/>
    <w:rsid w:val="00835699"/>
    <w:rsid w:val="008406FE"/>
    <w:rsid w:val="0084793C"/>
    <w:rsid w:val="00851D95"/>
    <w:rsid w:val="00860162"/>
    <w:rsid w:val="008749A7"/>
    <w:rsid w:val="00897A5D"/>
    <w:rsid w:val="008A550D"/>
    <w:rsid w:val="008B6FCD"/>
    <w:rsid w:val="008D75E6"/>
    <w:rsid w:val="008E62DB"/>
    <w:rsid w:val="008F2999"/>
    <w:rsid w:val="00944DF6"/>
    <w:rsid w:val="00956DFF"/>
    <w:rsid w:val="00965BA3"/>
    <w:rsid w:val="009829B6"/>
    <w:rsid w:val="00985D02"/>
    <w:rsid w:val="00995D9D"/>
    <w:rsid w:val="00996ACA"/>
    <w:rsid w:val="009A72BA"/>
    <w:rsid w:val="009C7289"/>
    <w:rsid w:val="009E07CF"/>
    <w:rsid w:val="009E26D3"/>
    <w:rsid w:val="009F66C0"/>
    <w:rsid w:val="00A013A5"/>
    <w:rsid w:val="00A12693"/>
    <w:rsid w:val="00A83266"/>
    <w:rsid w:val="00A85C72"/>
    <w:rsid w:val="00A97C25"/>
    <w:rsid w:val="00A97CBC"/>
    <w:rsid w:val="00AB3FB3"/>
    <w:rsid w:val="00AC2963"/>
    <w:rsid w:val="00AE449C"/>
    <w:rsid w:val="00AF4842"/>
    <w:rsid w:val="00B02812"/>
    <w:rsid w:val="00B04056"/>
    <w:rsid w:val="00B052A7"/>
    <w:rsid w:val="00B354C1"/>
    <w:rsid w:val="00BC2288"/>
    <w:rsid w:val="00BD51E5"/>
    <w:rsid w:val="00C018F6"/>
    <w:rsid w:val="00C212E9"/>
    <w:rsid w:val="00C2339B"/>
    <w:rsid w:val="00C2618B"/>
    <w:rsid w:val="00C43D0D"/>
    <w:rsid w:val="00C522CD"/>
    <w:rsid w:val="00C53833"/>
    <w:rsid w:val="00C7525C"/>
    <w:rsid w:val="00C76636"/>
    <w:rsid w:val="00CB359D"/>
    <w:rsid w:val="00CF0E84"/>
    <w:rsid w:val="00CF1F2D"/>
    <w:rsid w:val="00D17E84"/>
    <w:rsid w:val="00D41209"/>
    <w:rsid w:val="00D50E31"/>
    <w:rsid w:val="00D51DAE"/>
    <w:rsid w:val="00D52D06"/>
    <w:rsid w:val="00D63042"/>
    <w:rsid w:val="00DE750E"/>
    <w:rsid w:val="00DF17BA"/>
    <w:rsid w:val="00E21B69"/>
    <w:rsid w:val="00E26768"/>
    <w:rsid w:val="00E310DD"/>
    <w:rsid w:val="00E523CE"/>
    <w:rsid w:val="00E638B1"/>
    <w:rsid w:val="00E63A62"/>
    <w:rsid w:val="00E92EC9"/>
    <w:rsid w:val="00EA1D2B"/>
    <w:rsid w:val="00EE373A"/>
    <w:rsid w:val="00F14E06"/>
    <w:rsid w:val="00F211DF"/>
    <w:rsid w:val="00F271C3"/>
    <w:rsid w:val="00F419B5"/>
    <w:rsid w:val="00F50E15"/>
    <w:rsid w:val="00F51745"/>
    <w:rsid w:val="00F566EE"/>
    <w:rsid w:val="00FD014B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2E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12E9"/>
    <w:rPr>
      <w:color w:val="0000FF"/>
      <w:u w:val="single"/>
    </w:rPr>
  </w:style>
  <w:style w:type="paragraph" w:styleId="a4">
    <w:name w:val="Body Text"/>
    <w:basedOn w:val="a"/>
    <w:link w:val="a5"/>
    <w:rsid w:val="00C212E9"/>
    <w:rPr>
      <w:sz w:val="28"/>
    </w:rPr>
  </w:style>
  <w:style w:type="character" w:customStyle="1" w:styleId="a5">
    <w:name w:val="Основной текст Знак"/>
    <w:basedOn w:val="a0"/>
    <w:link w:val="a4"/>
    <w:rsid w:val="00C018F6"/>
    <w:rPr>
      <w:sz w:val="28"/>
    </w:rPr>
  </w:style>
  <w:style w:type="paragraph" w:styleId="a6">
    <w:name w:val="Balloon Text"/>
    <w:basedOn w:val="a"/>
    <w:link w:val="a7"/>
    <w:rsid w:val="00A97C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97C2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F1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2E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12E9"/>
    <w:rPr>
      <w:color w:val="0000FF"/>
      <w:u w:val="single"/>
    </w:rPr>
  </w:style>
  <w:style w:type="paragraph" w:styleId="a4">
    <w:name w:val="Body Text"/>
    <w:basedOn w:val="a"/>
    <w:link w:val="a5"/>
    <w:rsid w:val="00C212E9"/>
    <w:rPr>
      <w:sz w:val="28"/>
    </w:rPr>
  </w:style>
  <w:style w:type="character" w:customStyle="1" w:styleId="a5">
    <w:name w:val="Основной текст Знак"/>
    <w:basedOn w:val="a0"/>
    <w:link w:val="a4"/>
    <w:rsid w:val="00C018F6"/>
    <w:rPr>
      <w:sz w:val="28"/>
    </w:rPr>
  </w:style>
  <w:style w:type="paragraph" w:styleId="a6">
    <w:name w:val="Balloon Text"/>
    <w:basedOn w:val="a"/>
    <w:link w:val="a7"/>
    <w:rsid w:val="00A97C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97C2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F1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yatsu.ru/uploads/file/1304/polozhenie_o_zameshenii_dolzhnostej_npr_%282%29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NGLY</Company>
  <LinksUpToDate>false</LinksUpToDate>
  <CharactersWithSpaces>3692</CharactersWithSpaces>
  <SharedDoc>false</SharedDoc>
  <HLinks>
    <vt:vector size="6" baseType="variant">
      <vt:variant>
        <vt:i4>3604566</vt:i4>
      </vt:variant>
      <vt:variant>
        <vt:i4>0</vt:i4>
      </vt:variant>
      <vt:variant>
        <vt:i4>0</vt:i4>
      </vt:variant>
      <vt:variant>
        <vt:i4>5</vt:i4>
      </vt:variant>
      <vt:variant>
        <vt:lpwstr>http://www.vyatsu.ru/uploads/file/1304/polozhenie_o_zameshenii_dolzhnostej_npr_%282%29.doc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1302-1</cp:lastModifiedBy>
  <cp:revision>7</cp:revision>
  <cp:lastPrinted>2022-04-26T14:48:00Z</cp:lastPrinted>
  <dcterms:created xsi:type="dcterms:W3CDTF">2022-07-01T10:49:00Z</dcterms:created>
  <dcterms:modified xsi:type="dcterms:W3CDTF">2022-08-24T08:11:00Z</dcterms:modified>
</cp:coreProperties>
</file>